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60" w:lineRule="exact"/>
        <w:ind w:firstLine="660" w:firstLineChars="150"/>
        <w:jc w:val="center"/>
        <w:rPr>
          <w:rFonts w:ascii="方正小标宋_GBK" w:hAnsi="Arial" w:eastAsia="方正小标宋_GBK" w:cs="Arial"/>
          <w:color w:val="333333"/>
          <w:kern w:val="0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333333"/>
          <w:kern w:val="0"/>
          <w:sz w:val="44"/>
          <w:szCs w:val="44"/>
        </w:rPr>
        <w:t>学习通操作流程</w:t>
      </w:r>
    </w:p>
    <w:p>
      <w:pPr>
        <w:widowControl/>
        <w:shd w:val="clear" w:color="auto" w:fill="FFFFFF"/>
        <w:spacing w:line="560" w:lineRule="exact"/>
        <w:ind w:firstLine="482" w:firstLineChars="150"/>
        <w:jc w:val="left"/>
        <w:rPr>
          <w:rFonts w:ascii="方正黑体_GBK" w:hAnsi="Arial" w:eastAsia="方正黑体_GBK" w:cs="Arial"/>
          <w:b/>
          <w:color w:val="333333"/>
          <w:kern w:val="0"/>
          <w:sz w:val="32"/>
          <w:szCs w:val="32"/>
        </w:rPr>
      </w:pPr>
      <w:r>
        <w:rPr>
          <w:rFonts w:hint="eastAsia" w:ascii="方正黑体_GBK" w:hAnsi="Arial" w:eastAsia="方正黑体_GBK" w:cs="Arial"/>
          <w:b/>
          <w:color w:val="333333"/>
          <w:kern w:val="0"/>
          <w:sz w:val="32"/>
          <w:szCs w:val="32"/>
        </w:rPr>
        <w:t>一、电脑端查询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进入网址https://jw.cqcvc.edu.cn/admin/indexMain/M06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登录名是教工号、学号，初始密码是cqcvc2023（如已更改则为更改后的密码）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3</w:t>
      </w: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.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学生在“信息查询</w:t>
      </w: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——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我的考试”查看考试安排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4.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教师在“信息查询——监考查询”查看监考安排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方正黑体_GBK" w:hAnsi="Arial" w:eastAsia="方正黑体_GBK" w:cs="Arial"/>
          <w:color w:val="333333"/>
          <w:kern w:val="0"/>
          <w:sz w:val="32"/>
          <w:szCs w:val="32"/>
        </w:rPr>
      </w:pPr>
      <w:r>
        <w:rPr>
          <w:rFonts w:hint="eastAsia" w:ascii="方正黑体_GBK" w:hAnsi="Arial" w:eastAsia="方正黑体_GBK" w:cs="Arial"/>
          <w:color w:val="333333"/>
          <w:kern w:val="0"/>
          <w:sz w:val="32"/>
          <w:szCs w:val="32"/>
        </w:rPr>
        <w:t>二、手机端查询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1.下载学习通APP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按照流程完成注册、登录、绑定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首页下拉菜单</w:t>
      </w: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选择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“重庆城市职业学院（老师，学生）”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4.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学生在“我的考试”查看考试安排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  <w:r>
        <w:rPr>
          <w:rFonts w:ascii="方正仿宋_GBK" w:hAnsi="Arial" w:eastAsia="方正仿宋_GBK" w:cs="Arial"/>
          <w:color w:val="333333"/>
          <w:kern w:val="0"/>
          <w:sz w:val="32"/>
          <w:szCs w:val="32"/>
        </w:rPr>
        <w:t>5.</w:t>
      </w: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>教师在“我的监考”查看监考安排</w:t>
      </w:r>
    </w:p>
    <w:p>
      <w:pPr>
        <w:widowControl/>
        <w:shd w:val="clear" w:color="auto" w:fill="FFFFFF"/>
        <w:spacing w:line="560" w:lineRule="exact"/>
        <w:jc w:val="left"/>
        <w:rPr>
          <w:rFonts w:ascii="方正仿宋_GBK" w:hAnsi="Arial" w:eastAsia="方正仿宋_GBK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Arial" w:eastAsia="仿宋_GB2312" w:cs="Arial"/>
          <w:b/>
          <w:color w:val="333333"/>
          <w:kern w:val="0"/>
          <w:sz w:val="28"/>
          <w:szCs w:val="28"/>
        </w:rPr>
      </w:pPr>
      <w:r>
        <w:rPr>
          <w:rFonts w:hint="eastAsia" w:ascii="方正仿宋_GBK" w:hAnsi="Arial" w:eastAsia="方正仿宋_GBK" w:cs="Arial"/>
          <w:color w:val="333333"/>
          <w:kern w:val="0"/>
          <w:sz w:val="32"/>
          <w:szCs w:val="32"/>
        </w:rPr>
        <w:t xml:space="preserve">    </w:t>
      </w:r>
      <w:r>
        <w:rPr>
          <w:rFonts w:hint="eastAsia" w:ascii="方正仿宋_GBK" w:hAnsi="Arial" w:eastAsia="方正仿宋_GBK" w:cs="Arial"/>
          <w:b/>
          <w:color w:val="333333"/>
          <w:kern w:val="0"/>
          <w:sz w:val="32"/>
          <w:szCs w:val="32"/>
        </w:rPr>
        <w:t>备注</w:t>
      </w:r>
      <w:r>
        <w:rPr>
          <w:rFonts w:ascii="方正仿宋_GBK" w:hAnsi="Arial" w:eastAsia="方正仿宋_GBK" w:cs="Arial"/>
          <w:b/>
          <w:color w:val="333333"/>
          <w:kern w:val="0"/>
          <w:sz w:val="32"/>
          <w:szCs w:val="32"/>
        </w:rPr>
        <w:t>：所有操作将在</w:t>
      </w:r>
      <w:r>
        <w:rPr>
          <w:rFonts w:hint="eastAsia" w:ascii="方正仿宋_GBK" w:hAnsi="Arial" w:eastAsia="方正仿宋_GBK" w:cs="Arial"/>
          <w:b/>
          <w:color w:val="FF0000"/>
          <w:kern w:val="0"/>
          <w:sz w:val="32"/>
          <w:szCs w:val="32"/>
        </w:rPr>
        <w:t>“超星</w:t>
      </w:r>
      <w:r>
        <w:rPr>
          <w:rFonts w:ascii="方正仿宋_GBK" w:hAnsi="Arial" w:eastAsia="方正仿宋_GBK" w:cs="Arial"/>
          <w:b/>
          <w:color w:val="FF0000"/>
          <w:kern w:val="0"/>
          <w:sz w:val="32"/>
          <w:szCs w:val="32"/>
        </w:rPr>
        <w:t>学习通教务系统</w:t>
      </w:r>
      <w:r>
        <w:rPr>
          <w:rFonts w:hint="eastAsia" w:ascii="方正仿宋_GBK" w:hAnsi="Arial" w:eastAsia="方正仿宋_GBK" w:cs="Arial"/>
          <w:b/>
          <w:color w:val="FF0000"/>
          <w:kern w:val="0"/>
          <w:sz w:val="32"/>
          <w:szCs w:val="32"/>
        </w:rPr>
        <w:t>”</w:t>
      </w:r>
      <w:r>
        <w:rPr>
          <w:rFonts w:hint="eastAsia" w:ascii="方正仿宋_GBK" w:hAnsi="Arial" w:eastAsia="方正仿宋_GBK" w:cs="Arial"/>
          <w:b/>
          <w:kern w:val="0"/>
          <w:sz w:val="32"/>
          <w:szCs w:val="32"/>
        </w:rPr>
        <w:t>完成</w:t>
      </w:r>
      <w:r>
        <w:rPr>
          <w:rFonts w:ascii="方正仿宋_GBK" w:hAnsi="Arial" w:eastAsia="方正仿宋_GBK" w:cs="Arial"/>
          <w:b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附件2：</w:t>
      </w:r>
    </w:p>
    <w:p>
      <w:pPr>
        <w:autoSpaceDE w:val="0"/>
        <w:autoSpaceDN w:val="0"/>
        <w:spacing w:line="594" w:lineRule="exact"/>
        <w:jc w:val="center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监考教师职责</w:t>
      </w:r>
    </w:p>
    <w:p>
      <w:pPr>
        <w:autoSpaceDE w:val="0"/>
        <w:autoSpaceDN w:val="0"/>
        <w:spacing w:before="215" w:line="300" w:lineRule="auto"/>
        <w:ind w:right="120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监考老师必须在开考前30分钟领取试卷，提前20分钟进入考场，安排学生考试并提醒学生检查课桌上是否有与考试有关的内容，如有立即清理干净。完成试卷清点、证件核对、考场清理等工作。监考教师须将当场考试科目及考试时间写在黑板上。</w:t>
      </w:r>
    </w:p>
    <w:p>
      <w:pPr>
        <w:autoSpaceDE w:val="0"/>
        <w:autoSpaceDN w:val="0"/>
        <w:spacing w:line="302" w:lineRule="auto"/>
        <w:ind w:right="112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学生到考场门口，监考教师检查证件（有效身份证或学生证）后才能让学生进场。同时用金属探测器对学生进行检查。监考教师应当督促、提醒学生将手机关机或设置在静音状态，与考试无关物品存放到指定地点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（包括开卷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考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试）。</w:t>
      </w:r>
    </w:p>
    <w:p>
      <w:pPr>
        <w:autoSpaceDE w:val="0"/>
        <w:autoSpaceDN w:val="0"/>
        <w:spacing w:line="302" w:lineRule="auto"/>
        <w:ind w:right="121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学生入场后，监考教师组织学生签到并提醒学生按签到表序号对号入座。开考前10分钟宣读考考试纪律。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开考前五分钟，监考教师方可分发试卷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，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指导学生在答题纸上填写姓名、专业、学号等。答题铃响后，方可允许学生答题。</w:t>
      </w:r>
    </w:p>
    <w:p>
      <w:pPr>
        <w:autoSpaceDE w:val="0"/>
        <w:autoSpaceDN w:val="0"/>
        <w:spacing w:line="300" w:lineRule="auto"/>
        <w:ind w:right="121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考试半小时后，清点学生人数，并在考场记录表上填写应考人数、实考人数和缺考人数。</w:t>
      </w:r>
    </w:p>
    <w:p>
      <w:pPr>
        <w:autoSpaceDE w:val="0"/>
        <w:autoSpaceDN w:val="0"/>
        <w:spacing w:line="302" w:lineRule="auto"/>
        <w:ind w:right="101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考试期间，监考教师只回答有关考生提出的试卷印刷等问题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；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不准在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考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场内看报、看书或做与监考无关之事；必须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将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手机关闭或静音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，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不得接打手机；必须一前一后站立监考，不得在考场内交谈；不能无故离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开考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场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。</w:t>
      </w:r>
    </w:p>
    <w:p>
      <w:pPr>
        <w:autoSpaceDE w:val="0"/>
        <w:autoSpaceDN w:val="0"/>
        <w:spacing w:line="302" w:lineRule="auto"/>
        <w:ind w:right="101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监考教师如发现舞弊者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，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不论其是否“受益”，应当场停止其答卷，宣布其试卷作废，收缴作弊物并及时向主考汇报，在该生试卷上注明“舞弊”字样，在考场记录表上作好记录形成 书面记录材料，考试结束后，将该作弊考生的作弊物证送交考务办公室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。如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发现重大问题，应当及时向主考或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教务处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汇报。</w:t>
      </w:r>
    </w:p>
    <w:p>
      <w:pPr>
        <w:autoSpaceDE w:val="0"/>
        <w:autoSpaceDN w:val="0"/>
        <w:spacing w:line="302" w:lineRule="auto"/>
        <w:ind w:right="101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监考教师应当按时收卷，不得擅自延长考试时间；收卷完毕，应当清点试卷，确保试卷份数与实际考试人数相符，并在试卷封面上填写有关内容。</w:t>
      </w:r>
    </w:p>
    <w:p>
      <w:pPr>
        <w:autoSpaceDE w:val="0"/>
        <w:autoSpaceDN w:val="0"/>
        <w:spacing w:line="302" w:lineRule="auto"/>
        <w:ind w:right="101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 w:bidi="zh-CN"/>
        </w:rPr>
        <w:t>教务处</w:t>
      </w: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组织有关人员对各门课程考试过程 进行检查（巡查）。监考教师及考生应当尊重并接受巡查人员的指导。</w:t>
      </w:r>
    </w:p>
    <w:p>
      <w:pPr>
        <w:autoSpaceDE w:val="0"/>
        <w:autoSpaceDN w:val="0"/>
        <w:spacing w:line="300" w:lineRule="auto"/>
        <w:ind w:right="98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考试结束后，监考老师需迅速到指定地点将考场记录表、试卷(试题)、答题卷、草稿纸等全部交专门人员验收，答卷需按照规定进行装订。</w:t>
      </w:r>
    </w:p>
    <w:p>
      <w:pPr>
        <w:autoSpaceDE w:val="0"/>
        <w:autoSpaceDN w:val="0"/>
        <w:spacing w:before="68" w:line="302" w:lineRule="auto"/>
        <w:ind w:right="106" w:firstLine="640" w:firstLineChars="200"/>
        <w:rPr>
          <w:rFonts w:ascii="仿宋" w:hAnsi="仿宋" w:eastAsia="仿宋" w:cs="宋体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 w:bidi="zh-CN"/>
        </w:rPr>
        <w:t>监考人员违反有关规定，学校将按《重庆城市职业学院教学事故认定和处理规定》进行严肃处理。</w:t>
      </w:r>
    </w:p>
    <w:p/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附件3：</w:t>
      </w:r>
    </w:p>
    <w:p>
      <w:pPr>
        <w:spacing w:after="312" w:afterLines="100" w:line="480" w:lineRule="exact"/>
        <w:jc w:val="center"/>
        <w:rPr>
          <w:rFonts w:ascii="宋体" w:hAnsi="宋体"/>
          <w:b/>
          <w:sz w:val="44"/>
          <w:szCs w:val="44"/>
        </w:rPr>
      </w:pPr>
      <w:bookmarkStart w:id="0" w:name="_Toc193337002"/>
      <w:r>
        <w:rPr>
          <w:rFonts w:hint="eastAsia" w:ascii="宋体" w:hAnsi="宋体"/>
          <w:b/>
          <w:sz w:val="44"/>
          <w:szCs w:val="44"/>
        </w:rPr>
        <w:t>重庆城市职业学院监考替换申请表</w:t>
      </w:r>
    </w:p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72"/>
        <w:gridCol w:w="2124"/>
        <w:gridCol w:w="1197"/>
        <w:gridCol w:w="2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（原监考人员）</w:t>
            </w:r>
          </w:p>
        </w:tc>
        <w:tc>
          <w:tcPr>
            <w:tcW w:w="2124" w:type="dxa"/>
            <w:vAlign w:val="center"/>
          </w:tcPr>
          <w:p>
            <w:pPr>
              <w:ind w:firstLine="1968" w:firstLineChars="70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替换原因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替换方案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科目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时间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教室</w:t>
            </w:r>
          </w:p>
        </w:tc>
        <w:tc>
          <w:tcPr>
            <w:tcW w:w="31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监考教师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6"/>
                <w:szCs w:val="26"/>
              </w:rPr>
              <w:t>（替换后人员）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9" w:type="dxa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</w:pPr>
          </w:p>
        </w:tc>
        <w:tc>
          <w:tcPr>
            <w:tcW w:w="2124" w:type="dxa"/>
          </w:tcPr>
          <w:p/>
        </w:tc>
        <w:tc>
          <w:tcPr>
            <w:tcW w:w="1221" w:type="dxa"/>
            <w:gridSpan w:val="2"/>
          </w:tcPr>
          <w:p/>
        </w:tc>
        <w:tc>
          <w:tcPr>
            <w:tcW w:w="3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9" w:type="dxa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</w:pPr>
          </w:p>
        </w:tc>
        <w:tc>
          <w:tcPr>
            <w:tcW w:w="2124" w:type="dxa"/>
          </w:tcPr>
          <w:p/>
        </w:tc>
        <w:tc>
          <w:tcPr>
            <w:tcW w:w="1221" w:type="dxa"/>
            <w:gridSpan w:val="2"/>
          </w:tcPr>
          <w:p/>
        </w:tc>
        <w:tc>
          <w:tcPr>
            <w:tcW w:w="31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9" w:type="dxa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</w:pPr>
          </w:p>
        </w:tc>
        <w:tc>
          <w:tcPr>
            <w:tcW w:w="2124" w:type="dxa"/>
          </w:tcPr>
          <w:p/>
        </w:tc>
        <w:tc>
          <w:tcPr>
            <w:tcW w:w="1221" w:type="dxa"/>
            <w:gridSpan w:val="2"/>
          </w:tcPr>
          <w:p/>
        </w:tc>
        <w:tc>
          <w:tcPr>
            <w:tcW w:w="31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9" w:type="dxa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</w:pPr>
          </w:p>
        </w:tc>
        <w:tc>
          <w:tcPr>
            <w:tcW w:w="2124" w:type="dxa"/>
          </w:tcPr>
          <w:p/>
        </w:tc>
        <w:tc>
          <w:tcPr>
            <w:tcW w:w="1221" w:type="dxa"/>
            <w:gridSpan w:val="2"/>
          </w:tcPr>
          <w:p/>
        </w:tc>
        <w:tc>
          <w:tcPr>
            <w:tcW w:w="31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9" w:type="dxa"/>
            <w:vAlign w:val="center"/>
          </w:tcPr>
          <w:p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left"/>
            </w:pPr>
          </w:p>
        </w:tc>
        <w:tc>
          <w:tcPr>
            <w:tcW w:w="2124" w:type="dxa"/>
          </w:tcPr>
          <w:p/>
        </w:tc>
        <w:tc>
          <w:tcPr>
            <w:tcW w:w="1221" w:type="dxa"/>
            <w:gridSpan w:val="2"/>
          </w:tcPr>
          <w:p/>
        </w:tc>
        <w:tc>
          <w:tcPr>
            <w:tcW w:w="31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原监考人员签字：</w:t>
            </w:r>
          </w:p>
          <w:p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4334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现监考人员签字：</w:t>
            </w:r>
          </w:p>
          <w:p>
            <w:pPr>
              <w:ind w:firstLine="2520" w:firstLineChars="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部门意见</w:t>
            </w:r>
          </w:p>
        </w:tc>
        <w:tc>
          <w:tcPr>
            <w:tcW w:w="4334" w:type="dxa"/>
            <w:gridSpan w:val="3"/>
            <w:vAlign w:val="center"/>
          </w:tcPr>
          <w:p>
            <w:pPr>
              <w:ind w:firstLine="1687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127000</wp:posOffset>
                      </wp:positionV>
                      <wp:extent cx="160020" cy="175260"/>
                      <wp:effectExtent l="6350" t="11430" r="5080" b="1333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00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y;margin-left:3.85pt;margin-top:10pt;height:13.8pt;width:12.6pt;z-index:251660288;mso-width-relative:page;mso-height-relative:page;" fillcolor="#FFFFFF" filled="t" stroked="t" coordsize="21600,21600" o:gfxdata="UEsDBAoAAAAAAIdO4kAAAAAAAAAAAAAAAAAEAAAAZHJzL1BLAwQUAAAACACHTuJA66Wm69QAAAAG&#10;AQAADwAAAGRycy9kb3ducmV2LnhtbE2OwWrDMBBE74X+g9hCb40cx8St43UOhUJ7CTQp5CpbW9vE&#10;WhlJcey/r3pqj8MMb165n80gJnK+t4ywXiUgiBure24Rvk5vT88gfFCs1WCZEBbysK/u70pVaHvj&#10;T5qOoRURwr5QCF0IYyGlbzoyyq/sSBy7b+uMCjG6VmqnbhFuBpkmyVYa1XN86NRIrx01l+PVILyP&#10;h/rDpWY5ZHUml7nZ+Ol8Rnx8WCc7EIHm8DeGX/2oDlV0qu2VtRcDQp7HIUI8ARHrTfoCokbI8i3I&#10;qpT/9asfUEsDBBQAAAAIAIdO4kC/k1AbOAIAAHgEAAAOAAAAZHJzL2Uyb0RvYy54bWytVMFuEzEQ&#10;vSPxD5bvdDdRkrZRNlWVqAipQKUCd8frzVrYHjN2sgk/g8SNj+BzEL/B2BulaeHQA3tYeXbGz/Pe&#10;G+/samcN2yoMGlzFB2clZ8pJqLVbV/zjh5tXF5yFKFwtDDhV8b0K/Gr+8sWs81M1hBZMrZARiAvT&#10;zle8jdFPiyLIVlkRzsArR8kG0IpIIa6LGkVH6NYUw7KcFB1g7RGkCoG+LvskPyDicwChabRUS5Ab&#10;q1zsUVEZEYlSaLUPfJ67bRol4/umCSoyU3FiGvObDqH1Kr2L+UxM1yh8q+WhBfGcFp5wskI7OvQI&#10;tRRRsA3qv6CslggBmngmwRY9kawIsRiUT7S5b4VXmQtJHfxR9PD/YOW77R0yXVd8xJkTlgz//e3H&#10;r5/f2Shp0/kwpZJ7f4eJXfC3ID8H5mDRCrdW14jQtUrU1NEg1RePNqQg0Fa26t5CTdBiEyHLtGvQ&#10;ssZo/yltTNAkBdtlX/ZHX9QuMkkfB5OyHJJjklKD8/Fwkn0rxDTBpM0eQ3ytwLK0qDiS7RlUbG9D&#10;TG09lGQaYHR9o43JAa5XC4NsK2hEbvKTmRDb0zLjWFfxy/FwnJEf5cIpRJmff0FYHenmGG0rfnFa&#10;ZNxBuKRVr/kK6j3phtAPLF1XWrSAXznraFgrHr5sBCrOzBtH2l8ORqM03TkYjc+TWHiaWZ1mhJME&#10;VfHIWb9cxP5GbDzqdUsn9ZY4uCa/Gp0VTF72XR2apYHMwh4uT5r40zhXPfww5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6Wm69QAAAAGAQAADwAAAAAAAAABACAAAAAiAAAAZHJzL2Rvd25yZXYu&#10;eG1sUEsBAhQAFAAAAAgAh07iQL+TUBs4AgAAeAQAAA4AAAAAAAAAAQAgAAAAI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同意替换        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119380</wp:posOffset>
                      </wp:positionV>
                      <wp:extent cx="160020" cy="175260"/>
                      <wp:effectExtent l="12065" t="9525" r="8890" b="57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00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y;margin-left:5.05pt;margin-top:9.4pt;height:13.8pt;width:12.6pt;z-index:251659264;mso-width-relative:page;mso-height-relative:page;" fillcolor="#FFFFFF" filled="t" stroked="t" coordsize="21600,21600" o:gfxdata="UEsDBAoAAAAAAIdO4kAAAAAAAAAAAAAAAAAEAAAAZHJzL1BLAwQUAAAACACHTuJAWN5TsdUAAAAH&#10;AQAADwAAAGRycy9kb3ducmV2LnhtbE2PQUvEMBCF74L/IYzgzU26rctSm+5BEPSy4CrsNW3GtthM&#10;SpLttv/e8aSn4fEeb75XHRY3ihlDHDxpyDYKBFLr7UCdhs+Pl4c9iJgMWTN6Qg0rRjjUtzeVKa2/&#10;0jvOp9QJLqFYGg19SlMpZWx7dCZu/ITE3pcPziSWoZM2mCuXu1FuldpJZwbiD72Z8LnH9vt0cRpe&#10;p2PzFrZuPRZNIdelzeN8Pmt9f5epJxAJl/QXhl98RoeamRp/IRvFyFplnOS75wXs5485iEZDsStA&#10;1pX8z1//AFBLAwQUAAAACACHTuJAzovTHDgCAAB4BAAADgAAAGRycy9lMm9Eb2MueG1srVTBbhMx&#10;EL0j8Q+W72Q3aZK2UTdVlSgIqUClAnfH681a2B4zdrIpP4PEjY/gcxC/wdgbtWnh0AN7WHl2xs/z&#10;3hvvxeXeGrZTGDS4ig8HJWfKSai121T844fVqzPOQhSuFgacqvidCvxy/vLFRednagQtmFohIxAX&#10;Zp2veBujnxVFkK2yIgzAK0fJBtCKSCFuihpFR+jWFKOynBYdYO0RpAqBvi77JD8g4nMAoWm0VEuQ&#10;W6tc7FFRGRGJUmi1D3yeu20aJeP7pgkqMlNxYhrzmw6h9Tq9i/mFmG1Q+FbLQwviOS084WSFdnTo&#10;PdRSRMG2qP+CsloiBGjiQIIteiJZEWIxLJ9oc9sKrzIXkjr4e9HD/4OV73Y3yHRd8RPOnLBk+O9v&#10;P379/M5OkjadDzMqufU3mNgFfw3yc2AOFq1wG3WFCF2rRE0dDVN98WhDCgJtZevuLdQELbYRskz7&#10;Bi1rjPaf0sYETVKwffbl7t4XtY9M0sfhtCxH5Jik1PB0Mppm3woxSzBps8cQXyuwLC0qjmR7BhW7&#10;6xBTWw8lmQYYXa+0MTnAzXphkO0EjcgqP5kJsT0uM451FT+fjCYZ+VEuHEOU+fkXhNWRbo7RtuJn&#10;x0XGHYRLWvWar6G+I90Q+oGl60qLFvArZx0Na8XDl61AxZl540j78+F4nKY7B+PJaRILjzPr44xw&#10;kqAqHjnrl4vY34itR71p6aTeEgdX5Fejs4LJy76rQ7M0kFnYw+VJE38c56qHH8b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jeU7HVAAAABwEAAA8AAAAAAAAAAQAgAAAAIgAAAGRycy9kb3ducmV2&#10;LnhtbFBLAQIUABQAAAAIAIdO4kDOi9McOAIAAHgEAAAOAAAAAAAAAAEAIAAAACQBAABkcnMvZTJv&#10;RG9jLnhtbFBLBQYAAAAABgAGAFkBAADO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不同意替换   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4334" w:type="dxa"/>
            <w:gridSpan w:val="3"/>
            <w:vAlign w:val="center"/>
          </w:tcPr>
          <w:p>
            <w:pPr>
              <w:wordWrap w:val="0"/>
              <w:spacing w:line="480" w:lineRule="exact"/>
              <w:ind w:right="1520" w:firstLine="560" w:firstLineChars="2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104140</wp:posOffset>
                      </wp:positionV>
                      <wp:extent cx="160020" cy="175260"/>
                      <wp:effectExtent l="8255" t="7620" r="12700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00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y;margin-left:9pt;margin-top:8.2pt;height:13.8pt;width:12.6pt;z-index:251661312;mso-width-relative:page;mso-height-relative:page;" fillcolor="#FFFFFF" filled="t" stroked="t" coordsize="21600,21600" o:gfxdata="UEsDBAoAAAAAAIdO4kAAAAAAAAAAAAAAAAAEAAAAZHJzL1BLAwQUAAAACACHTuJAWz4/PdQAAAAH&#10;AQAADwAAAGRycy9kb3ducmV2LnhtbE2PwWrDMBBE74X+g9hAb40cR4TgWM4hUGgvgaaFXGVra5ta&#10;KyMpjv333Z7a0zDMMvumPM5uEBOG2HvSsFlnIJAab3tqNXx+vDzvQcRkyJrBE2pYMMKxenwoTWH9&#10;nd5xuqRWcAnFwmjoUhoLKWPToTNx7Uckzr58cCaxDa20wdy53A0yz7KddKYn/tCZEU8dNt+Xm9Pw&#10;Op7rt5C75axqJZe52cbpetX6abXJDiASzunvGH7xGR0qZqr9jWwUA/s9T0msOwWCc7XNQdSsKgNZ&#10;lfI/f/UDUEsDBBQAAAAIAIdO4kAej/VYOAIAAHgEAAAOAAAAZHJzL2Uyb0RvYy54bWytVMFuEzEQ&#10;vSPxD5bvZDerJm2jbKqqVRBSgUoF7o7Xm7WwPWbsZBN+BokbH8HnIH6DsTdq08KhB/aw8uyMn+e9&#10;N975xc4atlUYNLiaj0clZ8pJaLRb1/zjh+WrM85CFK4RBpyq+V4FfrF4+WLe+5mqoAPTKGQE4sKs&#10;9zXvYvSzogiyU1aEEXjlKNkCWhEpxHXRoOgJ3ZqiKstp0QM2HkGqEOjr9ZDkB0R8DiC0rZbqGuTG&#10;KhcHVFRGRKIUOu0DX+Ru21bJ+L5tg4rM1JyYxvymQ2i9Su9iMRezNQrfaXloQTynhSecrNCODr2H&#10;uhZRsA3qv6CslggB2jiSYIuBSFaEWIzLJ9rcdcKrzIWkDv5e9PD/YOW77S0y3dS84swJS4b//vbj&#10;18/vrEra9D7MqOTO32JiF/wNyM+BObjqhFurS0ToOyUa6mic6otHG1IQaCtb9W+hIWixiZBl2rVo&#10;WWu0/5Q2JmiSgu2yL/t7X9QuMkkfx9OyrMgxSanx6aSaZt8KMUswabPHEF8rsCwtao5kewYV25sQ&#10;U1sPJZkGGN0stTE5wPXqyiDbChqRZX4yE2J7XGYc62t+PqkmGflRLhxDlPn5F4TVkW6O0bbmZ8dF&#10;xh2ES1oNmq+g2ZNuCMPA0nWlRQf4lbOehrXm4ctGoOLMvHGk/fn45CRNdw5OJqdJLDzOrI4zwkmC&#10;qnnkbFhexeFGbDzqdUcnDZY4uCS/Wp0VTF4OXR2apYHMwh4uT5r44zhXPfwwF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z4/PdQAAAAHAQAADwAAAAAAAAABACAAAAAiAAAAZHJzL2Rvd25yZXYu&#10;eG1sUEsBAhQAFAAAAAgAh07iQB6P9Vg4AgAAeAQAAA4AAAAAAAAAAQAgAAAAI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同意替换 </w:t>
            </w:r>
          </w:p>
          <w:p>
            <w:pPr>
              <w:wordWrap w:val="0"/>
              <w:spacing w:line="480" w:lineRule="exact"/>
              <w:ind w:right="1520" w:firstLine="56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104140</wp:posOffset>
                      </wp:positionV>
                      <wp:extent cx="160020" cy="175260"/>
                      <wp:effectExtent l="6350" t="7620" r="5080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00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y;margin-left:9.6pt;margin-top:8.2pt;height:13.8pt;width:12.6pt;z-index:251662336;mso-width-relative:page;mso-height-relative:page;" fillcolor="#FFFFFF" filled="t" stroked="t" coordsize="21600,21600" o:gfxdata="UEsDBAoAAAAAAIdO4kAAAAAAAAAAAAAAAAAEAAAAZHJzL1BLAwQUAAAACACHTuJAW0VgIdIAAAAH&#10;AQAADwAAAGRycy9kb3ducmV2LnhtbE2OwWrDMBBE74X+g9hAb40U14TWtZxDodBeAk0DucrW1jax&#10;VkZSHPvvuzm1p2GYYeaVu9kNYsIQe08aNmsFAqnxtqdWw/H7/fEZREyGrBk8oYYFI+yq+7vSFNZf&#10;6QunQ2oFj1AsjIYupbGQMjYdOhPXfkTi7McHZxLb0EobzJXH3SAzpbbSmZ74oTMjvnXYnA8Xp+Fj&#10;3NefIXPLPq9zuczNU5xOJ60fVhv1CiLhnP7KcMNndKiYqfYXslEM7F8ybrJucxCc5zlrfVMFsirl&#10;f/7qF1BLAwQUAAAACACHTuJAboKflDgCAAB4BAAADgAAAGRycy9lMm9Eb2MueG1srVTBbhMxEL0j&#10;8Q+W72Q3UZK2UTdVlSgIqUClAnfH681a2B4zdrIpP4PErR/B5yB+g7E3LWnh0AN7sDyemed5b8Z7&#10;frG3hu0UBg2u4sNByZlyEmrtNhX/+GH16pSzEIWrhQGnKn6rAr+Yv3xx3vmZGkELplbICMSFWecr&#10;3sboZ0URZKusCAPwypGzAbQikombokbREbo1xagsp0UHWHsEqUKg02Xv5AdEfA4gNI2Waglya5WL&#10;PSoqIyJRCq32gc9ztU2jZHzfNEFFZipOTGNe6RLar9NazM/FbIPCt1oeShDPKeEJJyu0o0sfoJYi&#10;CrZF/ReU1RIhQBMHEmzRE8mKEIth+USbm1Z4lbmQ1ME/iB7+H6x8t7tGpmuaBM6csNTwX9/ufv74&#10;zoZJm86HGYXc+GtM7IK/Avk5MAeLVriNukSErlWipopyfPEoIRmBUtm6ews1QYtthCzTvkHLGqP9&#10;p5SYoEkKts99uX3oi9pHJulwOC3LEXVMkmt4MhlNc98KMUswKdljiK8VWJY2FUdqewYVu6sQiQaF&#10;3odkGmB0vdLGZAM364VBthM0Iqv8JeaUEo7DjGNdxc8mo0lGfuQLxxBl/v4FYXWkl2O0rfjpcZBx&#10;dN29Vr3ma6hvSTeEfmDpudKmBfzKWUfDWvHwZStQcWbeONL+bDgep+nOxnhyksTCY8/62COcJKiK&#10;R8767SL2L2LrUW9auqlviYNL6lejs4Kpvr6qQ7E0kFmlw+NJE39s56g/P4z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tFYCHSAAAABwEAAA8AAAAAAAAAAQAgAAAAIgAAAGRycy9kb3ducmV2Lnht&#10;bFBLAQIUABQAAAAIAIdO4kBugp+UOAIAAHgEAAAOAAAAAAAAAAEAIAAAACE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不同意替换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年  月  日</w:t>
            </w:r>
          </w:p>
          <w:p>
            <w:pPr>
              <w:wordWrap w:val="0"/>
              <w:spacing w:line="480" w:lineRule="exact"/>
              <w:ind w:right="1520"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bookmarkEnd w:id="0"/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注：双方须做好交接，落实监考任务，认真履行职责，交组考单位备案。</w:t>
      </w:r>
    </w:p>
    <w:sectPr>
      <w:pgSz w:w="11906" w:h="16838"/>
      <w:pgMar w:top="1134" w:right="1474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GQ0MDViYjVjNDNjYjVlMTc1NDMxZGIyOTQzZjkifQ=="/>
  </w:docVars>
  <w:rsids>
    <w:rsidRoot w:val="00836FB5"/>
    <w:rsid w:val="00015449"/>
    <w:rsid w:val="00023640"/>
    <w:rsid w:val="00023E82"/>
    <w:rsid w:val="000471F1"/>
    <w:rsid w:val="00054CC6"/>
    <w:rsid w:val="00057638"/>
    <w:rsid w:val="000625AE"/>
    <w:rsid w:val="00077286"/>
    <w:rsid w:val="00081D16"/>
    <w:rsid w:val="00087A9E"/>
    <w:rsid w:val="000A0C7C"/>
    <w:rsid w:val="000B107A"/>
    <w:rsid w:val="000B3BE5"/>
    <w:rsid w:val="000B43F2"/>
    <w:rsid w:val="000D7F04"/>
    <w:rsid w:val="000E50AC"/>
    <w:rsid w:val="000F50E4"/>
    <w:rsid w:val="001476C6"/>
    <w:rsid w:val="00177F61"/>
    <w:rsid w:val="001A19C7"/>
    <w:rsid w:val="001A5950"/>
    <w:rsid w:val="001B02C6"/>
    <w:rsid w:val="001C0866"/>
    <w:rsid w:val="001C0E67"/>
    <w:rsid w:val="001D23F0"/>
    <w:rsid w:val="001D716C"/>
    <w:rsid w:val="001F46E1"/>
    <w:rsid w:val="002101D2"/>
    <w:rsid w:val="00212591"/>
    <w:rsid w:val="00251D46"/>
    <w:rsid w:val="002634E1"/>
    <w:rsid w:val="00271192"/>
    <w:rsid w:val="00275D3E"/>
    <w:rsid w:val="00277ACE"/>
    <w:rsid w:val="00282A8A"/>
    <w:rsid w:val="002831E1"/>
    <w:rsid w:val="002832A4"/>
    <w:rsid w:val="002A150C"/>
    <w:rsid w:val="002A7138"/>
    <w:rsid w:val="002B44D0"/>
    <w:rsid w:val="002C0567"/>
    <w:rsid w:val="002C1D1F"/>
    <w:rsid w:val="002C318A"/>
    <w:rsid w:val="002D5683"/>
    <w:rsid w:val="002E27FA"/>
    <w:rsid w:val="002E694C"/>
    <w:rsid w:val="002F138A"/>
    <w:rsid w:val="002F147C"/>
    <w:rsid w:val="002F4B3D"/>
    <w:rsid w:val="002F7DEE"/>
    <w:rsid w:val="003005A5"/>
    <w:rsid w:val="00311028"/>
    <w:rsid w:val="00313A24"/>
    <w:rsid w:val="00314547"/>
    <w:rsid w:val="00321382"/>
    <w:rsid w:val="00340ACE"/>
    <w:rsid w:val="00347714"/>
    <w:rsid w:val="00357DE2"/>
    <w:rsid w:val="00375A60"/>
    <w:rsid w:val="0038585D"/>
    <w:rsid w:val="00387885"/>
    <w:rsid w:val="003905A5"/>
    <w:rsid w:val="003B481D"/>
    <w:rsid w:val="003B6590"/>
    <w:rsid w:val="003C09FD"/>
    <w:rsid w:val="003C5287"/>
    <w:rsid w:val="003C5B15"/>
    <w:rsid w:val="003D5983"/>
    <w:rsid w:val="003D5C03"/>
    <w:rsid w:val="003E2CE2"/>
    <w:rsid w:val="0040260A"/>
    <w:rsid w:val="0040530D"/>
    <w:rsid w:val="00411BC7"/>
    <w:rsid w:val="004122FF"/>
    <w:rsid w:val="00422D0D"/>
    <w:rsid w:val="00436700"/>
    <w:rsid w:val="00437A05"/>
    <w:rsid w:val="0045716E"/>
    <w:rsid w:val="00460621"/>
    <w:rsid w:val="00465390"/>
    <w:rsid w:val="00471FD8"/>
    <w:rsid w:val="00482764"/>
    <w:rsid w:val="00486535"/>
    <w:rsid w:val="0049015D"/>
    <w:rsid w:val="00490CDB"/>
    <w:rsid w:val="00492160"/>
    <w:rsid w:val="0049286C"/>
    <w:rsid w:val="004A18DA"/>
    <w:rsid w:val="004A6496"/>
    <w:rsid w:val="004B247F"/>
    <w:rsid w:val="004C3A31"/>
    <w:rsid w:val="004C7669"/>
    <w:rsid w:val="004D525C"/>
    <w:rsid w:val="004D7CBE"/>
    <w:rsid w:val="004E1625"/>
    <w:rsid w:val="004E1BC0"/>
    <w:rsid w:val="004E21CA"/>
    <w:rsid w:val="004E3AE7"/>
    <w:rsid w:val="00503F2F"/>
    <w:rsid w:val="0051073B"/>
    <w:rsid w:val="00520961"/>
    <w:rsid w:val="005214C0"/>
    <w:rsid w:val="0053181C"/>
    <w:rsid w:val="005339C0"/>
    <w:rsid w:val="0054386D"/>
    <w:rsid w:val="00551609"/>
    <w:rsid w:val="00561C9C"/>
    <w:rsid w:val="00561EAB"/>
    <w:rsid w:val="00566AB6"/>
    <w:rsid w:val="0057157F"/>
    <w:rsid w:val="00571EA6"/>
    <w:rsid w:val="00572F6F"/>
    <w:rsid w:val="00587DF2"/>
    <w:rsid w:val="0059571E"/>
    <w:rsid w:val="005A48F8"/>
    <w:rsid w:val="005A520C"/>
    <w:rsid w:val="005B03E1"/>
    <w:rsid w:val="005B35C7"/>
    <w:rsid w:val="005B3FA9"/>
    <w:rsid w:val="005C2227"/>
    <w:rsid w:val="005D5A95"/>
    <w:rsid w:val="005E1827"/>
    <w:rsid w:val="006079E9"/>
    <w:rsid w:val="00612552"/>
    <w:rsid w:val="006162A3"/>
    <w:rsid w:val="00624100"/>
    <w:rsid w:val="00636A7D"/>
    <w:rsid w:val="0063780D"/>
    <w:rsid w:val="00637C9B"/>
    <w:rsid w:val="006511BD"/>
    <w:rsid w:val="00653B5D"/>
    <w:rsid w:val="00661D82"/>
    <w:rsid w:val="006747C7"/>
    <w:rsid w:val="00684717"/>
    <w:rsid w:val="006B3BF3"/>
    <w:rsid w:val="006C312B"/>
    <w:rsid w:val="006C62B0"/>
    <w:rsid w:val="006C74CD"/>
    <w:rsid w:val="006D15A5"/>
    <w:rsid w:val="006D2909"/>
    <w:rsid w:val="006D2E45"/>
    <w:rsid w:val="006E4928"/>
    <w:rsid w:val="006F43A6"/>
    <w:rsid w:val="007011CC"/>
    <w:rsid w:val="007022BC"/>
    <w:rsid w:val="00727A4E"/>
    <w:rsid w:val="0073013A"/>
    <w:rsid w:val="00746CBA"/>
    <w:rsid w:val="00751745"/>
    <w:rsid w:val="007C0D82"/>
    <w:rsid w:val="007E5E15"/>
    <w:rsid w:val="008062EB"/>
    <w:rsid w:val="008063F6"/>
    <w:rsid w:val="00811054"/>
    <w:rsid w:val="00811170"/>
    <w:rsid w:val="008147F4"/>
    <w:rsid w:val="00815480"/>
    <w:rsid w:val="008154E8"/>
    <w:rsid w:val="00816566"/>
    <w:rsid w:val="00821EE7"/>
    <w:rsid w:val="00823104"/>
    <w:rsid w:val="008249FB"/>
    <w:rsid w:val="00826667"/>
    <w:rsid w:val="008313D0"/>
    <w:rsid w:val="00833FF0"/>
    <w:rsid w:val="00836FB5"/>
    <w:rsid w:val="00847A88"/>
    <w:rsid w:val="00860505"/>
    <w:rsid w:val="0086200A"/>
    <w:rsid w:val="00871C85"/>
    <w:rsid w:val="00886F91"/>
    <w:rsid w:val="008879D0"/>
    <w:rsid w:val="00891629"/>
    <w:rsid w:val="008B5787"/>
    <w:rsid w:val="008C2E21"/>
    <w:rsid w:val="008C3A41"/>
    <w:rsid w:val="008C5E60"/>
    <w:rsid w:val="008D3E4E"/>
    <w:rsid w:val="0091308D"/>
    <w:rsid w:val="009157D1"/>
    <w:rsid w:val="0091617A"/>
    <w:rsid w:val="00943968"/>
    <w:rsid w:val="00947F0D"/>
    <w:rsid w:val="00951BBC"/>
    <w:rsid w:val="0095630A"/>
    <w:rsid w:val="00974213"/>
    <w:rsid w:val="00983287"/>
    <w:rsid w:val="00990BCB"/>
    <w:rsid w:val="009B7D23"/>
    <w:rsid w:val="009C6B45"/>
    <w:rsid w:val="009C7D70"/>
    <w:rsid w:val="009C7FB7"/>
    <w:rsid w:val="009D0E63"/>
    <w:rsid w:val="009E1367"/>
    <w:rsid w:val="009E21CB"/>
    <w:rsid w:val="009E38A2"/>
    <w:rsid w:val="009E445A"/>
    <w:rsid w:val="009F11E9"/>
    <w:rsid w:val="009F387E"/>
    <w:rsid w:val="00A03259"/>
    <w:rsid w:val="00A05D24"/>
    <w:rsid w:val="00A13460"/>
    <w:rsid w:val="00A22E75"/>
    <w:rsid w:val="00A25060"/>
    <w:rsid w:val="00A31502"/>
    <w:rsid w:val="00A33328"/>
    <w:rsid w:val="00A46466"/>
    <w:rsid w:val="00A610AD"/>
    <w:rsid w:val="00A61150"/>
    <w:rsid w:val="00A703E9"/>
    <w:rsid w:val="00A723BD"/>
    <w:rsid w:val="00A86B00"/>
    <w:rsid w:val="00A921E8"/>
    <w:rsid w:val="00AA1FCF"/>
    <w:rsid w:val="00AC2594"/>
    <w:rsid w:val="00AC5921"/>
    <w:rsid w:val="00AD2D9D"/>
    <w:rsid w:val="00AD353B"/>
    <w:rsid w:val="00AD4ED9"/>
    <w:rsid w:val="00AD6143"/>
    <w:rsid w:val="00AE2ED3"/>
    <w:rsid w:val="00B02897"/>
    <w:rsid w:val="00B033EA"/>
    <w:rsid w:val="00B05385"/>
    <w:rsid w:val="00B07466"/>
    <w:rsid w:val="00B106E0"/>
    <w:rsid w:val="00B14C19"/>
    <w:rsid w:val="00B24858"/>
    <w:rsid w:val="00B3575D"/>
    <w:rsid w:val="00B54DD9"/>
    <w:rsid w:val="00B57FD9"/>
    <w:rsid w:val="00B6600D"/>
    <w:rsid w:val="00B66EC3"/>
    <w:rsid w:val="00B716AD"/>
    <w:rsid w:val="00B71BE6"/>
    <w:rsid w:val="00B75B15"/>
    <w:rsid w:val="00B87E01"/>
    <w:rsid w:val="00B9711E"/>
    <w:rsid w:val="00BD6EE3"/>
    <w:rsid w:val="00BE5C50"/>
    <w:rsid w:val="00C00A2B"/>
    <w:rsid w:val="00C0239F"/>
    <w:rsid w:val="00C02AB2"/>
    <w:rsid w:val="00C34C8F"/>
    <w:rsid w:val="00C43E5D"/>
    <w:rsid w:val="00C47678"/>
    <w:rsid w:val="00C65E10"/>
    <w:rsid w:val="00C71BF2"/>
    <w:rsid w:val="00C8011B"/>
    <w:rsid w:val="00C820BD"/>
    <w:rsid w:val="00CA653D"/>
    <w:rsid w:val="00CB1405"/>
    <w:rsid w:val="00CB6B33"/>
    <w:rsid w:val="00CB7209"/>
    <w:rsid w:val="00CC1FB8"/>
    <w:rsid w:val="00CC520C"/>
    <w:rsid w:val="00CD4789"/>
    <w:rsid w:val="00CD7FBE"/>
    <w:rsid w:val="00CE0C3F"/>
    <w:rsid w:val="00D00C8E"/>
    <w:rsid w:val="00D0483D"/>
    <w:rsid w:val="00D10DEC"/>
    <w:rsid w:val="00D15C62"/>
    <w:rsid w:val="00D168A8"/>
    <w:rsid w:val="00D22A29"/>
    <w:rsid w:val="00D25AA0"/>
    <w:rsid w:val="00D56598"/>
    <w:rsid w:val="00D60218"/>
    <w:rsid w:val="00D70F29"/>
    <w:rsid w:val="00D818D9"/>
    <w:rsid w:val="00D824B4"/>
    <w:rsid w:val="00D82CA7"/>
    <w:rsid w:val="00D93C52"/>
    <w:rsid w:val="00D95998"/>
    <w:rsid w:val="00D97A11"/>
    <w:rsid w:val="00D97D10"/>
    <w:rsid w:val="00DA0771"/>
    <w:rsid w:val="00DA13BF"/>
    <w:rsid w:val="00DA59C8"/>
    <w:rsid w:val="00DA6F14"/>
    <w:rsid w:val="00DB6A97"/>
    <w:rsid w:val="00DB7734"/>
    <w:rsid w:val="00DD042E"/>
    <w:rsid w:val="00DE2212"/>
    <w:rsid w:val="00DF6F8E"/>
    <w:rsid w:val="00DF74CC"/>
    <w:rsid w:val="00E0323A"/>
    <w:rsid w:val="00E04AEB"/>
    <w:rsid w:val="00E105F6"/>
    <w:rsid w:val="00E224FD"/>
    <w:rsid w:val="00E349C9"/>
    <w:rsid w:val="00E40F24"/>
    <w:rsid w:val="00E42746"/>
    <w:rsid w:val="00E464CE"/>
    <w:rsid w:val="00E53773"/>
    <w:rsid w:val="00E56F1F"/>
    <w:rsid w:val="00E83B74"/>
    <w:rsid w:val="00E90EBC"/>
    <w:rsid w:val="00EA38E1"/>
    <w:rsid w:val="00EA4966"/>
    <w:rsid w:val="00EA7817"/>
    <w:rsid w:val="00EB140F"/>
    <w:rsid w:val="00EB5001"/>
    <w:rsid w:val="00EB6987"/>
    <w:rsid w:val="00EB781C"/>
    <w:rsid w:val="00EC02C4"/>
    <w:rsid w:val="00ED4F94"/>
    <w:rsid w:val="00EE2981"/>
    <w:rsid w:val="00F01584"/>
    <w:rsid w:val="00F065D2"/>
    <w:rsid w:val="00F13418"/>
    <w:rsid w:val="00F16DCA"/>
    <w:rsid w:val="00F24D9B"/>
    <w:rsid w:val="00F2795C"/>
    <w:rsid w:val="00F32BFE"/>
    <w:rsid w:val="00F331C7"/>
    <w:rsid w:val="00F34EAB"/>
    <w:rsid w:val="00F439F2"/>
    <w:rsid w:val="00F56C66"/>
    <w:rsid w:val="00F77862"/>
    <w:rsid w:val="00F94A28"/>
    <w:rsid w:val="00F9671F"/>
    <w:rsid w:val="00F96EEE"/>
    <w:rsid w:val="00FB442A"/>
    <w:rsid w:val="00FB65BD"/>
    <w:rsid w:val="00FC4C3E"/>
    <w:rsid w:val="00FD1FDF"/>
    <w:rsid w:val="00FD3065"/>
    <w:rsid w:val="00FE08BC"/>
    <w:rsid w:val="00FF54F0"/>
    <w:rsid w:val="4BE33C28"/>
    <w:rsid w:val="568C6B04"/>
    <w:rsid w:val="72010633"/>
    <w:rsid w:val="74F3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357</Words>
  <Characters>2039</Characters>
  <Lines>16</Lines>
  <Paragraphs>4</Paragraphs>
  <TotalTime>291</TotalTime>
  <ScaleCrop>false</ScaleCrop>
  <LinksUpToDate>false</LinksUpToDate>
  <CharactersWithSpaces>2392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2017-02-21T01:08:00Z</dcterms:created>
  <dc:creator>User</dc:creator>
  <cp:lastModifiedBy>*CHANEL@@</cp:lastModifiedBy>
  <cp:lastPrinted>2021-07-01T07:01:00Z</cp:lastPrinted>
  <dcterms:modified xsi:type="dcterms:W3CDTF">2023-11-06T07:15:06Z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920AFE27BA704DABAB51E1FF9EC61C66_13</vt:lpwstr>
  </property>
</Properties>
</file>